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1CC4" w:rsidRDefault="00FC1CC4" w:rsidP="008A77A7">
      <w:pPr>
        <w:jc w:val="center"/>
        <w:rPr>
          <w:rFonts w:ascii="Arial" w:hAnsi="Arial" w:cs="Arial"/>
          <w:b/>
          <w:sz w:val="22"/>
        </w:rPr>
      </w:pPr>
    </w:p>
    <w:p w:rsidR="008A77A7" w:rsidRPr="00BA4E07" w:rsidRDefault="008A77A7" w:rsidP="008A77A7">
      <w:pPr>
        <w:jc w:val="center"/>
        <w:rPr>
          <w:rFonts w:ascii="Arial" w:hAnsi="Arial" w:cs="Arial"/>
          <w:b/>
          <w:sz w:val="22"/>
        </w:rPr>
      </w:pPr>
      <w:r w:rsidRPr="00BA4E07">
        <w:rPr>
          <w:rFonts w:ascii="Arial" w:hAnsi="Arial" w:cs="Arial"/>
          <w:b/>
          <w:sz w:val="22"/>
        </w:rPr>
        <w:t>Library Research</w:t>
      </w:r>
      <w:r w:rsidR="00CF19F4" w:rsidRPr="00BA4E07">
        <w:rPr>
          <w:rFonts w:ascii="Arial" w:hAnsi="Arial" w:cs="Arial"/>
          <w:b/>
          <w:sz w:val="22"/>
        </w:rPr>
        <w:t xml:space="preserve"> Module</w:t>
      </w:r>
    </w:p>
    <w:p w:rsidR="008A77A7" w:rsidRPr="00BA4E07" w:rsidRDefault="00CF19F4" w:rsidP="008A77A7">
      <w:pPr>
        <w:jc w:val="center"/>
        <w:rPr>
          <w:rFonts w:ascii="Arial" w:hAnsi="Arial" w:cs="Arial"/>
          <w:b/>
          <w:sz w:val="22"/>
        </w:rPr>
      </w:pPr>
      <w:r w:rsidRPr="00BA4E07">
        <w:rPr>
          <w:rFonts w:ascii="Arial" w:hAnsi="Arial" w:cs="Arial"/>
          <w:b/>
          <w:sz w:val="22"/>
        </w:rPr>
        <w:t>ED</w:t>
      </w:r>
      <w:r w:rsidR="004F7012" w:rsidRPr="00BA4E07">
        <w:rPr>
          <w:rFonts w:ascii="Arial" w:hAnsi="Arial" w:cs="Arial"/>
          <w:b/>
          <w:sz w:val="22"/>
        </w:rPr>
        <w:t xml:space="preserve">F </w:t>
      </w:r>
      <w:r w:rsidRPr="00BA4E07">
        <w:rPr>
          <w:rFonts w:ascii="Arial" w:hAnsi="Arial" w:cs="Arial"/>
          <w:b/>
          <w:sz w:val="22"/>
        </w:rPr>
        <w:t>6481</w:t>
      </w:r>
      <w:r w:rsidR="00590327" w:rsidRPr="00BA4E07">
        <w:rPr>
          <w:rFonts w:ascii="Arial" w:hAnsi="Arial" w:cs="Arial"/>
          <w:b/>
          <w:sz w:val="22"/>
        </w:rPr>
        <w:t xml:space="preserve"> </w:t>
      </w:r>
      <w:r w:rsidR="008A77A7" w:rsidRPr="00BA4E07">
        <w:rPr>
          <w:rFonts w:ascii="Arial" w:hAnsi="Arial" w:cs="Arial"/>
          <w:b/>
          <w:sz w:val="22"/>
        </w:rPr>
        <w:t>Assignment</w:t>
      </w:r>
      <w:r w:rsidR="00936462">
        <w:rPr>
          <w:rFonts w:ascii="Arial" w:hAnsi="Arial" w:cs="Arial"/>
          <w:b/>
          <w:sz w:val="22"/>
        </w:rPr>
        <w:t xml:space="preserve"> </w:t>
      </w:r>
    </w:p>
    <w:p w:rsidR="00F47810" w:rsidRPr="00BA4E07" w:rsidRDefault="00F47810" w:rsidP="00F47810">
      <w:pPr>
        <w:jc w:val="center"/>
        <w:rPr>
          <w:rFonts w:ascii="Arial" w:hAnsi="Arial" w:cs="Arial"/>
          <w:b/>
          <w:sz w:val="22"/>
          <w:szCs w:val="28"/>
        </w:rPr>
      </w:pPr>
    </w:p>
    <w:p w:rsidR="005A6B5A" w:rsidRDefault="008A77A7" w:rsidP="008A77A7">
      <w:pPr>
        <w:rPr>
          <w:rFonts w:ascii="Arial" w:hAnsi="Arial" w:cs="Arial"/>
          <w:sz w:val="22"/>
        </w:rPr>
      </w:pPr>
      <w:r w:rsidRPr="00BA4E07">
        <w:rPr>
          <w:rFonts w:ascii="Arial" w:hAnsi="Arial" w:cs="Arial"/>
          <w:sz w:val="22"/>
        </w:rPr>
        <w:t>The Library Discussion will continue to remain open for the entire class, so you can share information or ask specific questions</w:t>
      </w:r>
      <w:r w:rsidR="005A6B5A">
        <w:rPr>
          <w:rFonts w:ascii="Arial" w:hAnsi="Arial" w:cs="Arial"/>
          <w:sz w:val="22"/>
        </w:rPr>
        <w:t xml:space="preserve"> of the librarian</w:t>
      </w:r>
      <w:r w:rsidRPr="00BA4E07">
        <w:rPr>
          <w:rFonts w:ascii="Arial" w:hAnsi="Arial" w:cs="Arial"/>
          <w:sz w:val="22"/>
        </w:rPr>
        <w:t xml:space="preserve">.  </w:t>
      </w:r>
    </w:p>
    <w:p w:rsidR="005A6B5A" w:rsidRPr="00563700" w:rsidRDefault="005A6B5A" w:rsidP="005A6B5A">
      <w:pPr>
        <w:pStyle w:val="NormalWeb"/>
        <w:rPr>
          <w:rFonts w:ascii="Arial" w:hAnsi="Arial" w:cs="Arial"/>
          <w:color w:val="000000"/>
          <w:sz w:val="22"/>
          <w:szCs w:val="22"/>
        </w:rPr>
      </w:pPr>
      <w:r w:rsidRPr="00563700">
        <w:rPr>
          <w:rFonts w:ascii="Arial" w:hAnsi="Arial" w:cs="Arial"/>
          <w:color w:val="000000"/>
          <w:sz w:val="22"/>
          <w:szCs w:val="22"/>
        </w:rPr>
        <w:t>The completed assignment is to be returned to your Librarian TA (Barbara Alderman) using the course email.</w:t>
      </w:r>
      <w:r>
        <w:rPr>
          <w:rFonts w:ascii="Arial" w:hAnsi="Arial" w:cs="Arial"/>
          <w:sz w:val="22"/>
          <w:szCs w:val="22"/>
        </w:rPr>
        <w:t xml:space="preserve"> </w:t>
      </w:r>
      <w:r w:rsidRPr="004A6AC6">
        <w:rPr>
          <w:rFonts w:ascii="Arial" w:hAnsi="Arial" w:cs="Arial"/>
          <w:color w:val="000000"/>
          <w:sz w:val="22"/>
          <w:szCs w:val="22"/>
        </w:rPr>
        <w:t>If you have any questions,</w:t>
      </w:r>
      <w:r>
        <w:rPr>
          <w:rFonts w:ascii="Arial" w:hAnsi="Arial" w:cs="Arial"/>
          <w:color w:val="000000"/>
          <w:sz w:val="22"/>
          <w:szCs w:val="22"/>
        </w:rPr>
        <w:t xml:space="preserve"> you can</w:t>
      </w:r>
      <w:r w:rsidRPr="004A6AC6">
        <w:rPr>
          <w:rFonts w:ascii="Arial" w:hAnsi="Arial" w:cs="Arial"/>
          <w:color w:val="000000"/>
          <w:sz w:val="22"/>
          <w:szCs w:val="22"/>
        </w:rPr>
        <w:t xml:space="preserve"> email</w:t>
      </w:r>
      <w:r w:rsidR="00887BEC">
        <w:rPr>
          <w:rFonts w:ascii="Arial" w:hAnsi="Arial" w:cs="Arial"/>
          <w:color w:val="000000"/>
          <w:sz w:val="22"/>
          <w:szCs w:val="22"/>
        </w:rPr>
        <w:t xml:space="preserve"> me (Barbara)</w:t>
      </w:r>
      <w:r w:rsidRPr="004A6AC6">
        <w:rPr>
          <w:rFonts w:ascii="Arial" w:hAnsi="Arial" w:cs="Arial"/>
          <w:color w:val="000000"/>
          <w:sz w:val="22"/>
          <w:szCs w:val="22"/>
        </w:rPr>
        <w:t xml:space="preserve"> via the class.  </w:t>
      </w:r>
      <w:r w:rsidR="00887BEC">
        <w:rPr>
          <w:rFonts w:ascii="Arial" w:hAnsi="Arial" w:cs="Arial"/>
          <w:color w:val="000000"/>
          <w:sz w:val="22"/>
          <w:szCs w:val="22"/>
        </w:rPr>
        <w:t>Please c</w:t>
      </w:r>
      <w:r>
        <w:rPr>
          <w:rFonts w:ascii="Arial" w:hAnsi="Arial" w:cs="Arial"/>
          <w:color w:val="000000"/>
          <w:sz w:val="22"/>
          <w:szCs w:val="22"/>
        </w:rPr>
        <w:t>heck the Course Calendar to verify</w:t>
      </w:r>
      <w:r w:rsidR="00887BEC">
        <w:rPr>
          <w:rFonts w:ascii="Arial" w:hAnsi="Arial" w:cs="Arial"/>
          <w:color w:val="000000"/>
          <w:sz w:val="22"/>
          <w:szCs w:val="22"/>
        </w:rPr>
        <w:t xml:space="preserve"> the due date</w:t>
      </w:r>
      <w:r>
        <w:rPr>
          <w:rFonts w:ascii="Arial" w:hAnsi="Arial" w:cs="Arial"/>
          <w:color w:val="000000"/>
          <w:sz w:val="22"/>
          <w:szCs w:val="22"/>
        </w:rPr>
        <w:t>.</w:t>
      </w:r>
      <w:r w:rsidR="00887BEC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8A77A7" w:rsidRPr="00BA4E07" w:rsidRDefault="008A77A7" w:rsidP="008A77A7">
      <w:pPr>
        <w:rPr>
          <w:rFonts w:ascii="Arial" w:hAnsi="Arial" w:cs="Arial"/>
          <w:sz w:val="22"/>
        </w:rPr>
      </w:pPr>
    </w:p>
    <w:p w:rsidR="00D62C73" w:rsidRDefault="005A6B5A" w:rsidP="00DE55AB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1. </w:t>
      </w:r>
      <w:r w:rsidR="008A77A7" w:rsidRPr="00BA4E07">
        <w:rPr>
          <w:rFonts w:ascii="Arial" w:hAnsi="Arial" w:cs="Arial"/>
          <w:sz w:val="22"/>
        </w:rPr>
        <w:t xml:space="preserve">Using </w:t>
      </w:r>
      <w:proofErr w:type="spellStart"/>
      <w:r w:rsidR="005012C2">
        <w:rPr>
          <w:rFonts w:ascii="Arial" w:hAnsi="Arial" w:cs="Arial"/>
          <w:sz w:val="22"/>
        </w:rPr>
        <w:t>NetLibrary</w:t>
      </w:r>
      <w:proofErr w:type="spellEnd"/>
      <w:r w:rsidR="005012C2">
        <w:rPr>
          <w:rFonts w:ascii="Arial" w:hAnsi="Arial" w:cs="Arial"/>
          <w:sz w:val="22"/>
        </w:rPr>
        <w:t xml:space="preserve"> </w:t>
      </w:r>
      <w:proofErr w:type="spellStart"/>
      <w:r w:rsidR="005012C2">
        <w:rPr>
          <w:rFonts w:ascii="Arial" w:hAnsi="Arial" w:cs="Arial"/>
          <w:sz w:val="22"/>
        </w:rPr>
        <w:t>ebooks</w:t>
      </w:r>
      <w:proofErr w:type="spellEnd"/>
      <w:r w:rsidR="00DE55AB">
        <w:rPr>
          <w:rFonts w:ascii="Arial" w:hAnsi="Arial" w:cs="Arial"/>
          <w:sz w:val="22"/>
        </w:rPr>
        <w:t xml:space="preserve"> find an </w:t>
      </w:r>
      <w:proofErr w:type="spellStart"/>
      <w:r w:rsidR="00DE55AB">
        <w:rPr>
          <w:rFonts w:ascii="Arial" w:hAnsi="Arial" w:cs="Arial"/>
          <w:sz w:val="22"/>
        </w:rPr>
        <w:t>ebook</w:t>
      </w:r>
      <w:proofErr w:type="spellEnd"/>
      <w:r w:rsidR="00DE55AB">
        <w:rPr>
          <w:rFonts w:ascii="Arial" w:hAnsi="Arial" w:cs="Arial"/>
          <w:sz w:val="22"/>
        </w:rPr>
        <w:t xml:space="preserve"> that would be useful for an assignment in this class. Provide the APA citation below.</w:t>
      </w:r>
    </w:p>
    <w:p w:rsidR="00C879D0" w:rsidRDefault="00C879D0" w:rsidP="00DE55AB">
      <w:pPr>
        <w:rPr>
          <w:rFonts w:ascii="Arial" w:hAnsi="Arial" w:cs="Arial"/>
          <w:sz w:val="22"/>
        </w:rPr>
      </w:pPr>
    </w:p>
    <w:p w:rsidR="00C879D0" w:rsidRPr="00C879D0" w:rsidRDefault="00C879D0" w:rsidP="00DE55AB">
      <w:pPr>
        <w:rPr>
          <w:rFonts w:ascii="Arial" w:hAnsi="Arial" w:cs="Arial"/>
          <w:color w:val="FF0000"/>
          <w:sz w:val="22"/>
        </w:rPr>
      </w:pPr>
      <w:r w:rsidRPr="00C879D0">
        <w:rPr>
          <w:rFonts w:ascii="Arial" w:hAnsi="Arial" w:cs="Arial"/>
          <w:color w:val="FF0000"/>
          <w:sz w:val="22"/>
        </w:rPr>
        <w:t>(</w:t>
      </w:r>
      <w:r w:rsidR="00275DFD">
        <w:rPr>
          <w:rFonts w:ascii="Arial" w:hAnsi="Arial" w:cs="Arial"/>
          <w:color w:val="FF0000"/>
          <w:sz w:val="22"/>
        </w:rPr>
        <w:t>Dawn, I think the original citation you copied may be MLA and I think the most correct citation for APA is the first one below. What do you think?</w:t>
      </w:r>
    </w:p>
    <w:p w:rsidR="00C879D0" w:rsidRDefault="00C879D0" w:rsidP="00DE55AB">
      <w:pPr>
        <w:rPr>
          <w:rFonts w:ascii="Arial" w:hAnsi="Arial" w:cs="Arial"/>
          <w:color w:val="FF0000"/>
          <w:sz w:val="22"/>
        </w:rPr>
      </w:pPr>
      <w:r w:rsidRPr="00C879D0">
        <w:rPr>
          <w:rFonts w:ascii="Arial" w:hAnsi="Arial" w:cs="Arial"/>
          <w:color w:val="FF0000"/>
          <w:sz w:val="22"/>
        </w:rPr>
        <w:t xml:space="preserve"> –Shannon):</w:t>
      </w:r>
    </w:p>
    <w:p w:rsidR="0058490B" w:rsidRDefault="0058490B" w:rsidP="00DE55AB">
      <w:pPr>
        <w:rPr>
          <w:rFonts w:ascii="Arial" w:hAnsi="Arial" w:cs="Arial"/>
          <w:color w:val="FF0000"/>
          <w:sz w:val="22"/>
        </w:rPr>
      </w:pPr>
    </w:p>
    <w:p w:rsidR="0058490B" w:rsidRPr="007E0FCD" w:rsidRDefault="0058490B" w:rsidP="0058490B">
      <w:pPr>
        <w:ind w:left="720" w:hanging="720"/>
        <w:rPr>
          <w:rFonts w:ascii="Arial" w:hAnsi="Arial" w:cs="Arial"/>
          <w:color w:val="1F497D" w:themeColor="text2"/>
          <w:sz w:val="22"/>
          <w:szCs w:val="22"/>
          <w:u w:val="single"/>
        </w:rPr>
      </w:pPr>
      <w:proofErr w:type="spellStart"/>
      <w:proofErr w:type="gramStart"/>
      <w:r w:rsidRPr="007E0FCD">
        <w:rPr>
          <w:rFonts w:ascii="Arial" w:hAnsi="Arial" w:cs="Arial"/>
          <w:color w:val="1F497D" w:themeColor="text2"/>
          <w:sz w:val="22"/>
          <w:szCs w:val="22"/>
          <w:u w:val="single"/>
        </w:rPr>
        <w:t>Murnane</w:t>
      </w:r>
      <w:proofErr w:type="spellEnd"/>
      <w:r w:rsidRPr="007E0FCD">
        <w:rPr>
          <w:rFonts w:ascii="Arial" w:hAnsi="Arial" w:cs="Arial"/>
          <w:color w:val="1F497D" w:themeColor="text2"/>
          <w:sz w:val="22"/>
          <w:szCs w:val="22"/>
          <w:u w:val="single"/>
        </w:rPr>
        <w:t>, J. &amp; Willet, J. (2011).</w:t>
      </w:r>
      <w:proofErr w:type="gramEnd"/>
      <w:r w:rsidRPr="007E0FCD">
        <w:rPr>
          <w:rFonts w:ascii="Arial" w:hAnsi="Arial" w:cs="Arial"/>
          <w:color w:val="1F497D" w:themeColor="text2"/>
          <w:sz w:val="22"/>
          <w:szCs w:val="22"/>
          <w:u w:val="single"/>
        </w:rPr>
        <w:t xml:space="preserve"> Methods matter: Improving casual inference in educational research. </w:t>
      </w:r>
      <w:r w:rsidR="00275DFD" w:rsidRPr="007E0FCD">
        <w:rPr>
          <w:rFonts w:ascii="Arial" w:hAnsi="Arial" w:cs="Arial"/>
          <w:color w:val="1F497D" w:themeColor="text2"/>
          <w:spacing w:val="30"/>
          <w:sz w:val="22"/>
          <w:szCs w:val="22"/>
          <w:u w:val="single"/>
        </w:rPr>
        <w:t>Ipswich</w:t>
      </w:r>
      <w:r w:rsidR="00275DFD" w:rsidRPr="007E0FCD">
        <w:rPr>
          <w:rFonts w:ascii="Arial" w:hAnsi="Arial" w:cs="Arial"/>
          <w:color w:val="1F497D" w:themeColor="text2"/>
          <w:sz w:val="22"/>
          <w:szCs w:val="22"/>
          <w:u w:val="single"/>
        </w:rPr>
        <w:t xml:space="preserve">: Oxford University Press. </w:t>
      </w:r>
      <w:proofErr w:type="gramStart"/>
      <w:r w:rsidR="00275DFD" w:rsidRPr="007E0FCD">
        <w:rPr>
          <w:rFonts w:ascii="Arial" w:hAnsi="Arial" w:cs="Arial"/>
          <w:color w:val="1F497D" w:themeColor="text2"/>
          <w:sz w:val="22"/>
          <w:szCs w:val="22"/>
          <w:u w:val="single"/>
        </w:rPr>
        <w:t>A</w:t>
      </w:r>
      <w:r w:rsidRPr="007E0FCD">
        <w:rPr>
          <w:rFonts w:ascii="Arial" w:hAnsi="Arial" w:cs="Arial"/>
          <w:color w:val="1F497D" w:themeColor="text2"/>
          <w:sz w:val="22"/>
          <w:szCs w:val="22"/>
          <w:u w:val="single"/>
        </w:rPr>
        <w:t xml:space="preserve">vailable from </w:t>
      </w:r>
      <w:proofErr w:type="spellStart"/>
      <w:r w:rsidRPr="007E0FCD">
        <w:rPr>
          <w:rFonts w:ascii="Arial" w:hAnsi="Arial" w:cs="Arial"/>
          <w:color w:val="1F497D" w:themeColor="text2"/>
          <w:sz w:val="22"/>
          <w:szCs w:val="22"/>
          <w:u w:val="single"/>
        </w:rPr>
        <w:t>EBSCOhost</w:t>
      </w:r>
      <w:proofErr w:type="spellEnd"/>
      <w:r w:rsidRPr="007E0FCD">
        <w:rPr>
          <w:rFonts w:ascii="Arial" w:hAnsi="Arial" w:cs="Arial"/>
          <w:color w:val="1F497D" w:themeColor="text2"/>
          <w:sz w:val="22"/>
          <w:szCs w:val="22"/>
          <w:u w:val="single"/>
        </w:rPr>
        <w:t>.</w:t>
      </w:r>
      <w:proofErr w:type="gramEnd"/>
    </w:p>
    <w:p w:rsidR="00C879D0" w:rsidRPr="007E0FCD" w:rsidRDefault="00C879D0" w:rsidP="00DE55AB">
      <w:pPr>
        <w:rPr>
          <w:rFonts w:ascii="Arial" w:hAnsi="Arial" w:cs="Arial"/>
          <w:color w:val="1F497D" w:themeColor="text2"/>
          <w:sz w:val="22"/>
          <w:szCs w:val="22"/>
        </w:rPr>
      </w:pPr>
    </w:p>
    <w:p w:rsidR="00C879D0" w:rsidRPr="007E0FCD" w:rsidRDefault="00C879D0" w:rsidP="00C879D0">
      <w:pPr>
        <w:ind w:left="720" w:hanging="720"/>
        <w:rPr>
          <w:rFonts w:ascii="Arial" w:hAnsi="Arial" w:cs="Arial"/>
          <w:color w:val="1F497D" w:themeColor="text2"/>
          <w:sz w:val="22"/>
          <w:szCs w:val="22"/>
          <w:u w:val="single"/>
        </w:rPr>
      </w:pPr>
      <w:proofErr w:type="spellStart"/>
      <w:r w:rsidRPr="007E0FCD">
        <w:rPr>
          <w:rFonts w:ascii="Arial" w:hAnsi="Arial" w:cs="Arial"/>
          <w:color w:val="1F497D" w:themeColor="text2"/>
          <w:sz w:val="22"/>
          <w:szCs w:val="22"/>
          <w:u w:val="single"/>
        </w:rPr>
        <w:t>Murnane</w:t>
      </w:r>
      <w:proofErr w:type="spellEnd"/>
      <w:r w:rsidRPr="007E0FCD">
        <w:rPr>
          <w:rFonts w:ascii="Arial" w:hAnsi="Arial" w:cs="Arial"/>
          <w:color w:val="1F497D" w:themeColor="text2"/>
          <w:sz w:val="22"/>
          <w:szCs w:val="22"/>
          <w:u w:val="single"/>
        </w:rPr>
        <w:t xml:space="preserve"> R, Willet J. </w:t>
      </w:r>
      <w:r w:rsidRPr="007E0FCD">
        <w:rPr>
          <w:rFonts w:ascii="Arial" w:hAnsi="Arial" w:cs="Arial"/>
          <w:i/>
          <w:color w:val="1F497D" w:themeColor="text2"/>
          <w:sz w:val="22"/>
          <w:szCs w:val="22"/>
          <w:u w:val="single"/>
        </w:rPr>
        <w:t>Methods Matter: Improving Casual Inference in Educational Research</w:t>
      </w:r>
      <w:r w:rsidRPr="007E0FCD">
        <w:rPr>
          <w:rFonts w:ascii="Arial" w:hAnsi="Arial" w:cs="Arial"/>
          <w:color w:val="1F497D" w:themeColor="text2"/>
          <w:sz w:val="22"/>
          <w:szCs w:val="22"/>
          <w:u w:val="single"/>
        </w:rPr>
        <w:t xml:space="preserve"> [e-book]. </w:t>
      </w:r>
      <w:proofErr w:type="gramStart"/>
      <w:r w:rsidRPr="007E0FCD">
        <w:rPr>
          <w:rFonts w:ascii="Arial" w:hAnsi="Arial" w:cs="Arial"/>
          <w:color w:val="1F497D" w:themeColor="text2"/>
          <w:sz w:val="22"/>
          <w:szCs w:val="22"/>
          <w:u w:val="single"/>
        </w:rPr>
        <w:t>Oxford University Press; 2011.</w:t>
      </w:r>
      <w:proofErr w:type="gramEnd"/>
      <w:r w:rsidRPr="007E0FCD">
        <w:rPr>
          <w:rFonts w:ascii="Arial" w:hAnsi="Arial" w:cs="Arial"/>
          <w:color w:val="1F497D" w:themeColor="text2"/>
          <w:sz w:val="22"/>
          <w:szCs w:val="22"/>
          <w:u w:val="single"/>
        </w:rPr>
        <w:t xml:space="preserve"> </w:t>
      </w:r>
      <w:proofErr w:type="gramStart"/>
      <w:r w:rsidRPr="007E0FCD">
        <w:rPr>
          <w:rFonts w:ascii="Arial" w:hAnsi="Arial" w:cs="Arial"/>
          <w:color w:val="1F497D" w:themeColor="text2"/>
          <w:sz w:val="22"/>
          <w:szCs w:val="22"/>
          <w:u w:val="single"/>
        </w:rPr>
        <w:t xml:space="preserve">Available </w:t>
      </w:r>
      <w:proofErr w:type="spellStart"/>
      <w:r w:rsidRPr="007E0FCD">
        <w:rPr>
          <w:rFonts w:ascii="Arial" w:hAnsi="Arial" w:cs="Arial"/>
          <w:color w:val="1F497D" w:themeColor="text2"/>
          <w:sz w:val="22"/>
          <w:szCs w:val="22"/>
          <w:u w:val="single"/>
        </w:rPr>
        <w:t>fro</w:t>
      </w:r>
      <w:proofErr w:type="spellEnd"/>
      <w:r w:rsidRPr="007E0FCD">
        <w:rPr>
          <w:rFonts w:ascii="Arial" w:hAnsi="Arial" w:cs="Arial"/>
          <w:color w:val="1F497D" w:themeColor="text2"/>
          <w:sz w:val="22"/>
          <w:szCs w:val="22"/>
          <w:u w:val="single"/>
        </w:rPr>
        <w:t xml:space="preserve"> eBook Collection (</w:t>
      </w:r>
      <w:proofErr w:type="spellStart"/>
      <w:r w:rsidRPr="007E0FCD">
        <w:rPr>
          <w:rFonts w:ascii="Arial" w:hAnsi="Arial" w:cs="Arial"/>
          <w:color w:val="1F497D" w:themeColor="text2"/>
          <w:sz w:val="22"/>
          <w:szCs w:val="22"/>
          <w:u w:val="single"/>
        </w:rPr>
        <w:t>EBSCOhost</w:t>
      </w:r>
      <w:proofErr w:type="spellEnd"/>
      <w:r w:rsidRPr="007E0FCD">
        <w:rPr>
          <w:rFonts w:ascii="Arial" w:hAnsi="Arial" w:cs="Arial"/>
          <w:color w:val="1F497D" w:themeColor="text2"/>
          <w:sz w:val="22"/>
          <w:szCs w:val="22"/>
          <w:u w:val="single"/>
        </w:rPr>
        <w:t>), Ipswich, MA.</w:t>
      </w:r>
      <w:proofErr w:type="gramEnd"/>
      <w:r w:rsidRPr="007E0FCD">
        <w:rPr>
          <w:rFonts w:ascii="Arial" w:hAnsi="Arial" w:cs="Arial"/>
          <w:color w:val="1F497D" w:themeColor="text2"/>
          <w:sz w:val="22"/>
          <w:szCs w:val="22"/>
          <w:u w:val="single"/>
        </w:rPr>
        <w:t xml:space="preserve"> Accessed September 23, 2011</w:t>
      </w:r>
    </w:p>
    <w:p w:rsidR="00D62C73" w:rsidRPr="007E0FCD" w:rsidRDefault="00D62C73" w:rsidP="00DE55AB">
      <w:pPr>
        <w:ind w:left="720" w:hanging="720"/>
        <w:rPr>
          <w:rFonts w:ascii="Arial" w:hAnsi="Arial" w:cs="Arial"/>
          <w:color w:val="1F497D" w:themeColor="text2"/>
          <w:sz w:val="22"/>
          <w:szCs w:val="22"/>
        </w:rPr>
      </w:pPr>
    </w:p>
    <w:p w:rsidR="00C879D0" w:rsidRPr="007E0FCD" w:rsidRDefault="00C879D0" w:rsidP="00C879D0">
      <w:pPr>
        <w:ind w:left="720" w:hanging="720"/>
        <w:rPr>
          <w:rFonts w:ascii="Arial" w:hAnsi="Arial" w:cs="Arial"/>
          <w:color w:val="1F497D" w:themeColor="text2"/>
          <w:sz w:val="22"/>
          <w:szCs w:val="22"/>
          <w:u w:val="single"/>
        </w:rPr>
      </w:pPr>
      <w:proofErr w:type="spellStart"/>
      <w:proofErr w:type="gramStart"/>
      <w:r w:rsidRPr="007E0FCD">
        <w:rPr>
          <w:rFonts w:ascii="Arial" w:hAnsi="Arial" w:cs="Arial"/>
          <w:color w:val="1F497D" w:themeColor="text2"/>
          <w:spacing w:val="30"/>
          <w:sz w:val="22"/>
          <w:szCs w:val="22"/>
          <w:u w:val="single"/>
        </w:rPr>
        <w:t>Murnane</w:t>
      </w:r>
      <w:proofErr w:type="spellEnd"/>
      <w:r w:rsidRPr="007E0FCD">
        <w:rPr>
          <w:rFonts w:ascii="Arial" w:hAnsi="Arial" w:cs="Arial"/>
          <w:color w:val="1F497D" w:themeColor="text2"/>
          <w:spacing w:val="30"/>
          <w:sz w:val="22"/>
          <w:szCs w:val="22"/>
          <w:u w:val="single"/>
        </w:rPr>
        <w:t>, J., &amp; Willet, J. (2011).</w:t>
      </w:r>
      <w:proofErr w:type="gramEnd"/>
      <w:r w:rsidRPr="007E0FCD">
        <w:rPr>
          <w:rFonts w:ascii="Arial" w:hAnsi="Arial" w:cs="Arial"/>
          <w:color w:val="1F497D" w:themeColor="text2"/>
          <w:spacing w:val="30"/>
          <w:sz w:val="22"/>
          <w:szCs w:val="22"/>
          <w:u w:val="single"/>
        </w:rPr>
        <w:t xml:space="preserve"> </w:t>
      </w:r>
      <w:r w:rsidR="0054700A" w:rsidRPr="007E0FCD">
        <w:rPr>
          <w:rFonts w:ascii="Arial" w:hAnsi="Arial" w:cs="Arial"/>
          <w:i/>
          <w:iCs/>
          <w:color w:val="1F497D" w:themeColor="text2"/>
          <w:spacing w:val="30"/>
          <w:sz w:val="22"/>
          <w:szCs w:val="22"/>
          <w:u w:val="single"/>
        </w:rPr>
        <w:t>Methods matter: I</w:t>
      </w:r>
      <w:r w:rsidRPr="007E0FCD">
        <w:rPr>
          <w:rFonts w:ascii="Arial" w:hAnsi="Arial" w:cs="Arial"/>
          <w:i/>
          <w:iCs/>
          <w:color w:val="1F497D" w:themeColor="text2"/>
          <w:spacing w:val="30"/>
          <w:sz w:val="22"/>
          <w:szCs w:val="22"/>
          <w:u w:val="single"/>
        </w:rPr>
        <w:t>mproving casual inference in educational research</w:t>
      </w:r>
      <w:r w:rsidRPr="007E0FCD">
        <w:rPr>
          <w:rFonts w:ascii="Arial" w:hAnsi="Arial" w:cs="Arial"/>
          <w:color w:val="1F497D" w:themeColor="text2"/>
          <w:spacing w:val="30"/>
          <w:sz w:val="22"/>
          <w:szCs w:val="22"/>
          <w:u w:val="single"/>
        </w:rPr>
        <w:t>. Ipswich: Oxford University Press.</w:t>
      </w:r>
      <w:r w:rsidR="0058490B" w:rsidRPr="007E0FCD">
        <w:rPr>
          <w:rFonts w:ascii="Arial" w:hAnsi="Arial" w:cs="Arial"/>
          <w:color w:val="1F497D" w:themeColor="text2"/>
          <w:sz w:val="22"/>
          <w:szCs w:val="22"/>
          <w:u w:val="single"/>
        </w:rPr>
        <w:t xml:space="preserve"> Available from </w:t>
      </w:r>
      <w:proofErr w:type="spellStart"/>
      <w:r w:rsidR="0058490B" w:rsidRPr="007E0FCD">
        <w:rPr>
          <w:rFonts w:ascii="Arial" w:hAnsi="Arial" w:cs="Arial"/>
          <w:color w:val="1F497D" w:themeColor="text2"/>
          <w:sz w:val="22"/>
          <w:szCs w:val="22"/>
          <w:u w:val="single"/>
        </w:rPr>
        <w:t>EBSCOhost</w:t>
      </w:r>
      <w:proofErr w:type="spellEnd"/>
    </w:p>
    <w:p w:rsidR="008A77A7" w:rsidRPr="00BA4E07" w:rsidRDefault="008A77A7" w:rsidP="008A77A7">
      <w:pPr>
        <w:ind w:left="720"/>
        <w:rPr>
          <w:rFonts w:ascii="Arial" w:hAnsi="Arial" w:cs="Arial"/>
          <w:sz w:val="22"/>
        </w:rPr>
      </w:pPr>
    </w:p>
    <w:p w:rsidR="008A77A7" w:rsidRDefault="005A6B5A" w:rsidP="005A6B5A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sz w:val="22"/>
        </w:rPr>
        <w:t>2.</w:t>
      </w:r>
      <w:r w:rsidR="00585ABC" w:rsidRPr="00BA4E07">
        <w:rPr>
          <w:rFonts w:ascii="Arial" w:hAnsi="Arial" w:cs="Arial"/>
          <w:sz w:val="22"/>
        </w:rPr>
        <w:t xml:space="preserve"> </w:t>
      </w:r>
      <w:r w:rsidR="005E5A11">
        <w:rPr>
          <w:rFonts w:ascii="Arial" w:hAnsi="Arial" w:cs="Arial"/>
          <w:color w:val="000000"/>
          <w:sz w:val="22"/>
          <w:szCs w:val="22"/>
        </w:rPr>
        <w:t>Use the citation info below and</w:t>
      </w:r>
      <w:r w:rsidR="00083B85">
        <w:rPr>
          <w:rFonts w:ascii="Arial" w:hAnsi="Arial" w:cs="Arial"/>
          <w:color w:val="000000"/>
          <w:sz w:val="22"/>
          <w:szCs w:val="22"/>
        </w:rPr>
        <w:t xml:space="preserve"> locate the full text of the article:</w:t>
      </w:r>
    </w:p>
    <w:p w:rsidR="00083B85" w:rsidRPr="00BA4E07" w:rsidRDefault="00083B85" w:rsidP="005A6B5A">
      <w:pPr>
        <w:rPr>
          <w:rFonts w:ascii="Arial" w:hAnsi="Arial" w:cs="Arial"/>
          <w:sz w:val="22"/>
        </w:rPr>
      </w:pPr>
    </w:p>
    <w:p w:rsidR="001E55A8" w:rsidRDefault="00083B85" w:rsidP="006F22B3">
      <w:pPr>
        <w:ind w:left="720" w:hanging="720"/>
        <w:rPr>
          <w:rFonts w:ascii="Arial" w:hAnsi="Arial" w:cs="Arial"/>
          <w:sz w:val="22"/>
        </w:rPr>
      </w:pPr>
      <w:proofErr w:type="spellStart"/>
      <w:r>
        <w:rPr>
          <w:rFonts w:ascii="Arial" w:hAnsi="Arial" w:cs="Arial"/>
          <w:sz w:val="22"/>
        </w:rPr>
        <w:t>Prieto</w:t>
      </w:r>
      <w:proofErr w:type="spellEnd"/>
      <w:r>
        <w:rPr>
          <w:rFonts w:ascii="Arial" w:hAnsi="Arial" w:cs="Arial"/>
          <w:sz w:val="22"/>
        </w:rPr>
        <w:t xml:space="preserve">, L.P., </w:t>
      </w:r>
      <w:proofErr w:type="spellStart"/>
      <w:r>
        <w:rPr>
          <w:rFonts w:ascii="Arial" w:hAnsi="Arial" w:cs="Arial"/>
          <w:sz w:val="22"/>
        </w:rPr>
        <w:t>Villagra-Sobrino</w:t>
      </w:r>
      <w:proofErr w:type="spellEnd"/>
      <w:r>
        <w:rPr>
          <w:rFonts w:ascii="Arial" w:hAnsi="Arial" w:cs="Arial"/>
          <w:sz w:val="22"/>
        </w:rPr>
        <w:t xml:space="preserve">, S., </w:t>
      </w:r>
      <w:proofErr w:type="spellStart"/>
      <w:r>
        <w:rPr>
          <w:rFonts w:ascii="Arial" w:hAnsi="Arial" w:cs="Arial"/>
          <w:sz w:val="22"/>
        </w:rPr>
        <w:t>Jorrin-Abellan</w:t>
      </w:r>
      <w:proofErr w:type="spellEnd"/>
      <w:r>
        <w:rPr>
          <w:rFonts w:ascii="Arial" w:hAnsi="Arial" w:cs="Arial"/>
          <w:sz w:val="22"/>
        </w:rPr>
        <w:t>, I.M., Martinez-</w:t>
      </w:r>
      <w:proofErr w:type="spellStart"/>
      <w:r>
        <w:rPr>
          <w:rFonts w:ascii="Arial" w:hAnsi="Arial" w:cs="Arial"/>
          <w:sz w:val="22"/>
        </w:rPr>
        <w:t>Mones</w:t>
      </w:r>
      <w:proofErr w:type="spellEnd"/>
      <w:r>
        <w:rPr>
          <w:rFonts w:ascii="Arial" w:hAnsi="Arial" w:cs="Arial"/>
          <w:sz w:val="22"/>
        </w:rPr>
        <w:t xml:space="preserve">, A., &amp; </w:t>
      </w:r>
      <w:proofErr w:type="spellStart"/>
      <w:r>
        <w:rPr>
          <w:rFonts w:ascii="Arial" w:hAnsi="Arial" w:cs="Arial"/>
          <w:sz w:val="22"/>
        </w:rPr>
        <w:t>Dimitriadis</w:t>
      </w:r>
      <w:proofErr w:type="spellEnd"/>
      <w:r>
        <w:rPr>
          <w:rFonts w:ascii="Arial" w:hAnsi="Arial" w:cs="Arial"/>
          <w:sz w:val="22"/>
        </w:rPr>
        <w:t xml:space="preserve">, Y. (2011). Recurrent routines: Analyzing and supporting orchestration in technology-enhanced primary classrooms. </w:t>
      </w:r>
      <w:r>
        <w:rPr>
          <w:rFonts w:ascii="Arial" w:hAnsi="Arial" w:cs="Arial"/>
          <w:i/>
          <w:sz w:val="22"/>
        </w:rPr>
        <w:t>Computers &amp; Education, 57</w:t>
      </w:r>
      <w:r>
        <w:rPr>
          <w:rFonts w:ascii="Arial" w:hAnsi="Arial" w:cs="Arial"/>
          <w:sz w:val="22"/>
        </w:rPr>
        <w:t>, 1214-1227.</w:t>
      </w:r>
    </w:p>
    <w:p w:rsidR="00DE55AB" w:rsidRDefault="00DE55AB" w:rsidP="006F22B3">
      <w:pPr>
        <w:ind w:left="720" w:hanging="720"/>
        <w:rPr>
          <w:rFonts w:ascii="Arial" w:hAnsi="Arial" w:cs="Arial"/>
          <w:sz w:val="22"/>
        </w:rPr>
      </w:pPr>
    </w:p>
    <w:p w:rsidR="00083B85" w:rsidRDefault="00083B85" w:rsidP="006F22B3">
      <w:pPr>
        <w:ind w:left="720" w:hanging="72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What database is it in? </w:t>
      </w:r>
      <w:r w:rsidR="00FC1CC4" w:rsidRPr="00756381">
        <w:rPr>
          <w:rFonts w:ascii="Arial" w:hAnsi="Arial" w:cs="Arial"/>
          <w:color w:val="1F497D"/>
          <w:sz w:val="22"/>
          <w:u w:val="single"/>
        </w:rPr>
        <w:t>Science Direct</w:t>
      </w:r>
    </w:p>
    <w:p w:rsidR="00083B85" w:rsidRPr="00083B85" w:rsidRDefault="00083B85" w:rsidP="00DE55AB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P. 1216</w:t>
      </w:r>
      <w:r w:rsidR="00DE55AB">
        <w:rPr>
          <w:rFonts w:ascii="Arial" w:hAnsi="Arial" w:cs="Arial"/>
          <w:sz w:val="22"/>
        </w:rPr>
        <w:t>, section #3</w:t>
      </w:r>
      <w:r>
        <w:rPr>
          <w:rFonts w:ascii="Arial" w:hAnsi="Arial" w:cs="Arial"/>
          <w:sz w:val="22"/>
        </w:rPr>
        <w:t xml:space="preserve"> Context and </w:t>
      </w:r>
      <w:proofErr w:type="spellStart"/>
      <w:r>
        <w:rPr>
          <w:rFonts w:ascii="Arial" w:hAnsi="Arial" w:cs="Arial"/>
          <w:sz w:val="22"/>
        </w:rPr>
        <w:t>Methodolgies</w:t>
      </w:r>
      <w:proofErr w:type="spellEnd"/>
      <w:r>
        <w:rPr>
          <w:rFonts w:ascii="Arial" w:hAnsi="Arial" w:cs="Arial"/>
          <w:sz w:val="22"/>
        </w:rPr>
        <w:t xml:space="preserve"> of the study</w:t>
      </w:r>
      <w:r w:rsidR="00DE55AB">
        <w:rPr>
          <w:rFonts w:ascii="Arial" w:hAnsi="Arial" w:cs="Arial"/>
          <w:sz w:val="22"/>
        </w:rPr>
        <w:t xml:space="preserve">, what is one of the two main research questions: </w:t>
      </w:r>
      <w:r w:rsidR="00DE55AB" w:rsidRPr="00756381">
        <w:rPr>
          <w:rFonts w:ascii="Arial" w:hAnsi="Arial" w:cs="Arial"/>
          <w:color w:val="1F497D"/>
          <w:sz w:val="22"/>
        </w:rPr>
        <w:t>_</w:t>
      </w:r>
      <w:r w:rsidR="00FC1CC4" w:rsidRPr="00756381">
        <w:rPr>
          <w:rFonts w:ascii="Arial" w:hAnsi="Arial" w:cs="Arial"/>
          <w:color w:val="1F497D"/>
          <w:sz w:val="22"/>
        </w:rPr>
        <w:t>”</w:t>
      </w:r>
      <w:r w:rsidR="00FC1CC4" w:rsidRPr="00756381">
        <w:rPr>
          <w:rFonts w:ascii="Arial" w:hAnsi="Arial" w:cs="Arial"/>
          <w:color w:val="1F497D"/>
          <w:sz w:val="22"/>
          <w:u w:val="single"/>
        </w:rPr>
        <w:t>How do teachers design and enact (i.e. orchestrate) activities with IET tools (especially collaborative ones).”</w:t>
      </w:r>
      <w:r w:rsidR="00FC1CC4">
        <w:rPr>
          <w:rFonts w:ascii="Arial" w:hAnsi="Arial" w:cs="Arial"/>
          <w:sz w:val="22"/>
          <w:u w:val="single"/>
        </w:rPr>
        <w:t xml:space="preserve"> </w:t>
      </w:r>
    </w:p>
    <w:p w:rsidR="00396753" w:rsidRPr="00BA4E07" w:rsidRDefault="00396753" w:rsidP="006F22B3">
      <w:pPr>
        <w:rPr>
          <w:rFonts w:ascii="Arial" w:hAnsi="Arial" w:cs="Arial"/>
          <w:sz w:val="22"/>
        </w:rPr>
      </w:pPr>
    </w:p>
    <w:p w:rsidR="005A7EE0" w:rsidRPr="00BA4E07" w:rsidRDefault="005A6B5A" w:rsidP="005A6B5A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3. </w:t>
      </w:r>
      <w:r w:rsidR="008F310E" w:rsidRPr="00BA4E07">
        <w:rPr>
          <w:rFonts w:ascii="Arial" w:hAnsi="Arial" w:cs="Arial"/>
          <w:sz w:val="22"/>
        </w:rPr>
        <w:t>Using the database “</w:t>
      </w:r>
      <w:proofErr w:type="spellStart"/>
      <w:r w:rsidR="00B00842">
        <w:rPr>
          <w:rFonts w:ascii="Arial" w:hAnsi="Arial" w:cs="Arial"/>
          <w:sz w:val="22"/>
        </w:rPr>
        <w:t>PsycInfo</w:t>
      </w:r>
      <w:proofErr w:type="spellEnd"/>
      <w:r w:rsidR="008C0438" w:rsidRPr="00BA4E07">
        <w:rPr>
          <w:rFonts w:ascii="Arial" w:hAnsi="Arial" w:cs="Arial"/>
          <w:sz w:val="22"/>
        </w:rPr>
        <w:t>,</w:t>
      </w:r>
      <w:r w:rsidR="00396753" w:rsidRPr="00BA4E07">
        <w:rPr>
          <w:rFonts w:ascii="Arial" w:hAnsi="Arial" w:cs="Arial"/>
          <w:sz w:val="22"/>
        </w:rPr>
        <w:t>”</w:t>
      </w:r>
      <w:r w:rsidR="005A7EE0" w:rsidRPr="00BA4E07">
        <w:rPr>
          <w:rFonts w:ascii="Arial" w:hAnsi="Arial" w:cs="Arial"/>
          <w:sz w:val="22"/>
        </w:rPr>
        <w:t xml:space="preserve"> find the</w:t>
      </w:r>
      <w:r w:rsidR="008F310E" w:rsidRPr="00BA4E07">
        <w:rPr>
          <w:rFonts w:ascii="Arial" w:hAnsi="Arial" w:cs="Arial"/>
          <w:sz w:val="22"/>
        </w:rPr>
        <w:t xml:space="preserve"> 20</w:t>
      </w:r>
      <w:r w:rsidR="00B00842">
        <w:rPr>
          <w:rFonts w:ascii="Arial" w:hAnsi="Arial" w:cs="Arial"/>
          <w:sz w:val="22"/>
        </w:rPr>
        <w:t>11</w:t>
      </w:r>
      <w:r w:rsidR="00E71AE4" w:rsidRPr="00BA4E07">
        <w:rPr>
          <w:rFonts w:ascii="Arial" w:hAnsi="Arial" w:cs="Arial"/>
          <w:sz w:val="22"/>
        </w:rPr>
        <w:t xml:space="preserve"> peer-reviewed</w:t>
      </w:r>
      <w:r w:rsidR="005A7EE0" w:rsidRPr="00BA4E07">
        <w:rPr>
          <w:rFonts w:ascii="Arial" w:hAnsi="Arial" w:cs="Arial"/>
          <w:sz w:val="22"/>
        </w:rPr>
        <w:t xml:space="preserve"> article in </w:t>
      </w:r>
      <w:r w:rsidR="00861AFB" w:rsidRPr="00861AFB">
        <w:rPr>
          <w:rFonts w:ascii="Arial" w:hAnsi="Arial" w:cs="Arial"/>
          <w:i/>
          <w:sz w:val="22"/>
        </w:rPr>
        <w:t xml:space="preserve">Journal of </w:t>
      </w:r>
      <w:r w:rsidR="005A7EE0" w:rsidRPr="00861AFB">
        <w:rPr>
          <w:rFonts w:ascii="Arial" w:hAnsi="Arial" w:cs="Arial"/>
          <w:i/>
          <w:sz w:val="22"/>
        </w:rPr>
        <w:t>Education</w:t>
      </w:r>
      <w:r w:rsidR="008F310E" w:rsidRPr="00861AFB">
        <w:rPr>
          <w:rFonts w:ascii="Arial" w:hAnsi="Arial" w:cs="Arial"/>
          <w:i/>
          <w:sz w:val="22"/>
        </w:rPr>
        <w:t xml:space="preserve">al </w:t>
      </w:r>
      <w:r w:rsidR="00861AFB" w:rsidRPr="00861AFB">
        <w:rPr>
          <w:rFonts w:ascii="Arial" w:hAnsi="Arial" w:cs="Arial"/>
          <w:i/>
          <w:sz w:val="22"/>
        </w:rPr>
        <w:t>Psychology</w:t>
      </w:r>
      <w:r w:rsidR="00861AFB">
        <w:rPr>
          <w:rFonts w:ascii="Arial" w:hAnsi="Arial" w:cs="Arial"/>
          <w:sz w:val="22"/>
        </w:rPr>
        <w:t>, lead author = Bohn-</w:t>
      </w:r>
      <w:proofErr w:type="spellStart"/>
      <w:r w:rsidR="00861AFB">
        <w:rPr>
          <w:rFonts w:ascii="Arial" w:hAnsi="Arial" w:cs="Arial"/>
          <w:sz w:val="22"/>
        </w:rPr>
        <w:t>Gettler</w:t>
      </w:r>
      <w:proofErr w:type="spellEnd"/>
      <w:r w:rsidR="00861AFB">
        <w:rPr>
          <w:rFonts w:ascii="Arial" w:hAnsi="Arial" w:cs="Arial"/>
          <w:sz w:val="22"/>
        </w:rPr>
        <w:t>,</w:t>
      </w:r>
      <w:r w:rsidR="005A7EE0" w:rsidRPr="00BA4E07">
        <w:rPr>
          <w:rFonts w:ascii="Arial" w:hAnsi="Arial" w:cs="Arial"/>
          <w:i/>
          <w:sz w:val="22"/>
        </w:rPr>
        <w:t xml:space="preserve"> </w:t>
      </w:r>
      <w:r w:rsidR="00861AFB">
        <w:rPr>
          <w:rFonts w:ascii="Arial" w:hAnsi="Arial" w:cs="Arial"/>
          <w:sz w:val="22"/>
        </w:rPr>
        <w:t>discussing</w:t>
      </w:r>
      <w:r w:rsidR="008F310E" w:rsidRPr="00BA4E07">
        <w:rPr>
          <w:rFonts w:ascii="Arial" w:hAnsi="Arial" w:cs="Arial"/>
          <w:sz w:val="22"/>
        </w:rPr>
        <w:t xml:space="preserve"> </w:t>
      </w:r>
      <w:r w:rsidR="00861AFB">
        <w:rPr>
          <w:rFonts w:ascii="Arial" w:hAnsi="Arial" w:cs="Arial"/>
          <w:sz w:val="22"/>
        </w:rPr>
        <w:t>mood driven influences in reading</w:t>
      </w:r>
      <w:r w:rsidR="008E1FFE">
        <w:rPr>
          <w:rFonts w:ascii="Arial" w:hAnsi="Arial" w:cs="Arial"/>
          <w:sz w:val="22"/>
        </w:rPr>
        <w:t xml:space="preserve">. </w:t>
      </w:r>
    </w:p>
    <w:p w:rsidR="005A7EE0" w:rsidRDefault="005A7EE0" w:rsidP="00861AFB">
      <w:pPr>
        <w:rPr>
          <w:rFonts w:ascii="Arial" w:hAnsi="Arial" w:cs="Arial"/>
          <w:sz w:val="22"/>
        </w:rPr>
      </w:pPr>
    </w:p>
    <w:p w:rsidR="00861AFB" w:rsidRPr="00BA4E07" w:rsidRDefault="005E5A11" w:rsidP="00861AFB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On the </w:t>
      </w:r>
      <w:r w:rsidRPr="005E5A11">
        <w:rPr>
          <w:rFonts w:ascii="Arial" w:hAnsi="Arial" w:cs="Arial"/>
          <w:b/>
          <w:sz w:val="22"/>
        </w:rPr>
        <w:t>abstract/citation</w:t>
      </w:r>
      <w:r>
        <w:rPr>
          <w:rFonts w:ascii="Arial" w:hAnsi="Arial" w:cs="Arial"/>
          <w:sz w:val="22"/>
        </w:rPr>
        <w:t xml:space="preserve"> page for this article, in the</w:t>
      </w:r>
      <w:r w:rsidR="00861AFB">
        <w:rPr>
          <w:rFonts w:ascii="Arial" w:hAnsi="Arial" w:cs="Arial"/>
          <w:sz w:val="22"/>
        </w:rPr>
        <w:t xml:space="preserve"> Methodology field = what 2 types of studies? </w:t>
      </w:r>
      <w:r w:rsidR="00FC1CC4" w:rsidRPr="00756381">
        <w:rPr>
          <w:rFonts w:ascii="Arial" w:hAnsi="Arial" w:cs="Arial"/>
          <w:color w:val="1F497D"/>
          <w:sz w:val="22"/>
          <w:u w:val="single"/>
        </w:rPr>
        <w:t>Empiri</w:t>
      </w:r>
      <w:r w:rsidR="00900A26">
        <w:rPr>
          <w:rFonts w:ascii="Arial" w:hAnsi="Arial" w:cs="Arial"/>
          <w:color w:val="1F497D"/>
          <w:sz w:val="22"/>
          <w:u w:val="single"/>
        </w:rPr>
        <w:t>c</w:t>
      </w:r>
      <w:r w:rsidR="00FC1CC4" w:rsidRPr="00756381">
        <w:rPr>
          <w:rFonts w:ascii="Arial" w:hAnsi="Arial" w:cs="Arial"/>
          <w:color w:val="1F497D"/>
          <w:sz w:val="22"/>
          <w:u w:val="single"/>
        </w:rPr>
        <w:t>al Study and Quantitative Study</w:t>
      </w:r>
      <w:r w:rsidR="00FC1CC4">
        <w:rPr>
          <w:rFonts w:ascii="Arial" w:hAnsi="Arial" w:cs="Arial"/>
          <w:sz w:val="22"/>
          <w:u w:val="single"/>
        </w:rPr>
        <w:t xml:space="preserve"> </w:t>
      </w:r>
      <w:r w:rsidR="00861AFB">
        <w:rPr>
          <w:rFonts w:ascii="Arial" w:hAnsi="Arial" w:cs="Arial"/>
          <w:sz w:val="22"/>
        </w:rPr>
        <w:t xml:space="preserve"> </w:t>
      </w:r>
    </w:p>
    <w:p w:rsidR="00590327" w:rsidRPr="00BA4E07" w:rsidRDefault="00861AFB" w:rsidP="00861AFB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What Tests &amp; Measures were used</w:t>
      </w:r>
      <w:r w:rsidR="00590327" w:rsidRPr="00BA4E07">
        <w:rPr>
          <w:rFonts w:ascii="Arial" w:hAnsi="Arial" w:cs="Arial"/>
          <w:sz w:val="22"/>
        </w:rPr>
        <w:t>?</w:t>
      </w:r>
    </w:p>
    <w:p w:rsidR="008F23DD" w:rsidRPr="007E0FCD" w:rsidRDefault="008F23DD" w:rsidP="008F23DD">
      <w:pPr>
        <w:widowControl w:val="0"/>
        <w:autoSpaceDE w:val="0"/>
        <w:autoSpaceDN w:val="0"/>
        <w:adjustRightInd w:val="0"/>
        <w:rPr>
          <w:rFonts w:ascii="Arial" w:hAnsi="Arial" w:cs="Arial"/>
          <w:color w:val="333399"/>
          <w:sz w:val="22"/>
          <w:u w:val="single"/>
        </w:rPr>
      </w:pPr>
      <w:r w:rsidRPr="007E0FCD">
        <w:rPr>
          <w:rFonts w:ascii="Arial" w:hAnsi="Arial" w:cs="Arial"/>
          <w:color w:val="333399"/>
          <w:sz w:val="22"/>
          <w:u w:val="single"/>
        </w:rPr>
        <w:t>Positive and Negative Affect Schedule–Expanded Form</w:t>
      </w:r>
    </w:p>
    <w:p w:rsidR="008F23DD" w:rsidRDefault="008F23DD" w:rsidP="008F23DD">
      <w:pPr>
        <w:widowControl w:val="0"/>
        <w:autoSpaceDE w:val="0"/>
        <w:autoSpaceDN w:val="0"/>
        <w:adjustRightInd w:val="0"/>
        <w:rPr>
          <w:rFonts w:ascii="ArialMT" w:hAnsi="ArialMT"/>
          <w:color w:val="333399"/>
          <w:sz w:val="22"/>
          <w:u w:val="single"/>
        </w:rPr>
      </w:pPr>
      <w:r>
        <w:rPr>
          <w:rFonts w:ascii="ArialMT" w:hAnsi="ArialMT"/>
          <w:color w:val="333399"/>
          <w:sz w:val="22"/>
          <w:u w:val="single"/>
        </w:rPr>
        <w:lastRenderedPageBreak/>
        <w:t xml:space="preserve">Singer &amp; </w:t>
      </w:r>
      <w:proofErr w:type="spellStart"/>
      <w:r>
        <w:rPr>
          <w:rFonts w:ascii="ArialMT" w:hAnsi="ArialMT"/>
          <w:color w:val="333399"/>
          <w:sz w:val="22"/>
          <w:u w:val="single"/>
        </w:rPr>
        <w:t>Ritchot</w:t>
      </w:r>
      <w:proofErr w:type="spellEnd"/>
      <w:r>
        <w:rPr>
          <w:rFonts w:ascii="ArialMT" w:hAnsi="ArialMT"/>
          <w:color w:val="333399"/>
          <w:sz w:val="22"/>
          <w:u w:val="single"/>
        </w:rPr>
        <w:t xml:space="preserve"> (1996) reading span task of working memory</w:t>
      </w:r>
    </w:p>
    <w:p w:rsidR="00DD5780" w:rsidRDefault="00861AFB" w:rsidP="00861AFB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Open the Full Text of the article. In the Discussion (p.572), what was the goal of the study?</w:t>
      </w:r>
      <w:r w:rsidR="00DD5780">
        <w:rPr>
          <w:rFonts w:ascii="Arial" w:hAnsi="Arial" w:cs="Arial"/>
          <w:sz w:val="22"/>
        </w:rPr>
        <w:t xml:space="preserve"> </w:t>
      </w:r>
    </w:p>
    <w:p w:rsidR="00DD5780" w:rsidRDefault="00DD5780" w:rsidP="00861AFB">
      <w:pPr>
        <w:rPr>
          <w:rFonts w:ascii="Arial" w:hAnsi="Arial" w:cs="Arial"/>
          <w:sz w:val="22"/>
        </w:rPr>
      </w:pPr>
    </w:p>
    <w:p w:rsidR="00861AFB" w:rsidRPr="00DD5780" w:rsidRDefault="00DD5780" w:rsidP="00861AFB">
      <w:pPr>
        <w:rPr>
          <w:rFonts w:ascii="Arial" w:hAnsi="Arial" w:cs="Arial"/>
          <w:i/>
          <w:color w:val="1F497D" w:themeColor="text2"/>
          <w:sz w:val="22"/>
          <w:szCs w:val="22"/>
          <w:u w:val="single"/>
        </w:rPr>
      </w:pPr>
      <w:r w:rsidRPr="00DD5780">
        <w:rPr>
          <w:rStyle w:val="Emphasis"/>
          <w:rFonts w:ascii="Arial" w:hAnsi="Arial" w:cs="Arial"/>
          <w:i w:val="0"/>
          <w:color w:val="1F497D" w:themeColor="text2"/>
          <w:sz w:val="22"/>
          <w:szCs w:val="22"/>
          <w:u w:val="single"/>
        </w:rPr>
        <w:t>The goal of the study was to see what effect mood plays with a person</w:t>
      </w:r>
      <w:r>
        <w:rPr>
          <w:rStyle w:val="Emphasis"/>
          <w:rFonts w:ascii="Arial" w:hAnsi="Arial" w:cs="Arial"/>
          <w:i w:val="0"/>
          <w:color w:val="1F497D" w:themeColor="text2"/>
          <w:sz w:val="22"/>
          <w:szCs w:val="22"/>
          <w:u w:val="single"/>
        </w:rPr>
        <w:t>’</w:t>
      </w:r>
      <w:r w:rsidRPr="00DD5780">
        <w:rPr>
          <w:rStyle w:val="Emphasis"/>
          <w:rFonts w:ascii="Arial" w:hAnsi="Arial" w:cs="Arial"/>
          <w:i w:val="0"/>
          <w:color w:val="1F497D" w:themeColor="text2"/>
          <w:sz w:val="22"/>
          <w:szCs w:val="22"/>
          <w:u w:val="single"/>
        </w:rPr>
        <w:t>s reading comprehension</w:t>
      </w:r>
      <w:r>
        <w:rPr>
          <w:rStyle w:val="Emphasis"/>
          <w:rFonts w:ascii="Arial" w:hAnsi="Arial" w:cs="Arial"/>
          <w:i w:val="0"/>
          <w:color w:val="1F497D" w:themeColor="text2"/>
          <w:sz w:val="22"/>
          <w:szCs w:val="22"/>
          <w:u w:val="single"/>
        </w:rPr>
        <w:t>.</w:t>
      </w:r>
    </w:p>
    <w:p w:rsidR="00DD5780" w:rsidRDefault="00DD5780" w:rsidP="003675F0">
      <w:pPr>
        <w:rPr>
          <w:rFonts w:ascii="Arial" w:hAnsi="Arial" w:cs="Arial"/>
          <w:sz w:val="22"/>
        </w:rPr>
      </w:pPr>
    </w:p>
    <w:p w:rsidR="003675F0" w:rsidRDefault="005A6B5A" w:rsidP="003675F0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4. </w:t>
      </w:r>
      <w:r w:rsidR="00C864F2" w:rsidRPr="00BA4E07">
        <w:rPr>
          <w:rFonts w:ascii="Arial" w:hAnsi="Arial" w:cs="Arial"/>
          <w:sz w:val="22"/>
        </w:rPr>
        <w:t>Us</w:t>
      </w:r>
      <w:r w:rsidR="00C66AB0">
        <w:rPr>
          <w:rFonts w:ascii="Arial" w:hAnsi="Arial" w:cs="Arial"/>
          <w:sz w:val="22"/>
        </w:rPr>
        <w:t xml:space="preserve">e ERIC via </w:t>
      </w:r>
      <w:proofErr w:type="spellStart"/>
      <w:r w:rsidR="00C66AB0">
        <w:rPr>
          <w:rFonts w:ascii="Arial" w:hAnsi="Arial" w:cs="Arial"/>
          <w:sz w:val="22"/>
        </w:rPr>
        <w:t>EBSCOhost</w:t>
      </w:r>
      <w:proofErr w:type="spellEnd"/>
      <w:r w:rsidR="00C66AB0">
        <w:rPr>
          <w:rFonts w:ascii="Arial" w:hAnsi="Arial" w:cs="Arial"/>
          <w:sz w:val="22"/>
        </w:rPr>
        <w:t xml:space="preserve"> and locate the</w:t>
      </w:r>
      <w:r w:rsidR="008E1FFE">
        <w:rPr>
          <w:rFonts w:ascii="Arial" w:hAnsi="Arial" w:cs="Arial"/>
          <w:sz w:val="22"/>
        </w:rPr>
        <w:t xml:space="preserve"> 200</w:t>
      </w:r>
      <w:r w:rsidR="00C66AB0">
        <w:rPr>
          <w:rFonts w:ascii="Arial" w:hAnsi="Arial" w:cs="Arial"/>
          <w:sz w:val="22"/>
        </w:rPr>
        <w:t>9</w:t>
      </w:r>
      <w:r w:rsidR="0073726E">
        <w:rPr>
          <w:rFonts w:ascii="Arial" w:hAnsi="Arial" w:cs="Arial"/>
          <w:sz w:val="22"/>
        </w:rPr>
        <w:t xml:space="preserve"> peer reviewed</w:t>
      </w:r>
      <w:r w:rsidR="00C864F2" w:rsidRPr="00BA4E07">
        <w:rPr>
          <w:rFonts w:ascii="Arial" w:hAnsi="Arial" w:cs="Arial"/>
          <w:sz w:val="22"/>
        </w:rPr>
        <w:t xml:space="preserve"> </w:t>
      </w:r>
      <w:r w:rsidR="008E1FFE">
        <w:rPr>
          <w:rFonts w:ascii="Arial" w:hAnsi="Arial" w:cs="Arial"/>
          <w:sz w:val="22"/>
        </w:rPr>
        <w:t>journal</w:t>
      </w:r>
      <w:r w:rsidR="003675F0">
        <w:rPr>
          <w:rFonts w:ascii="Arial" w:hAnsi="Arial" w:cs="Arial"/>
          <w:sz w:val="22"/>
        </w:rPr>
        <w:t xml:space="preserve"> article in</w:t>
      </w:r>
      <w:r w:rsidR="003675F0" w:rsidRPr="003675F0">
        <w:rPr>
          <w:rFonts w:ascii="Arial" w:hAnsi="Arial" w:cs="Arial"/>
          <w:i/>
          <w:sz w:val="22"/>
        </w:rPr>
        <w:t xml:space="preserve"> </w:t>
      </w:r>
      <w:r w:rsidR="0073726E">
        <w:rPr>
          <w:rFonts w:ascii="Arial" w:hAnsi="Arial" w:cs="Arial"/>
          <w:sz w:val="22"/>
        </w:rPr>
        <w:t xml:space="preserve">au= Cheung, </w:t>
      </w:r>
      <w:r w:rsidR="003675F0">
        <w:rPr>
          <w:rFonts w:ascii="Arial" w:hAnsi="Arial" w:cs="Arial"/>
          <w:sz w:val="22"/>
        </w:rPr>
        <w:t>discuss</w:t>
      </w:r>
      <w:r w:rsidR="0073726E">
        <w:rPr>
          <w:rFonts w:ascii="Arial" w:hAnsi="Arial" w:cs="Arial"/>
          <w:sz w:val="22"/>
        </w:rPr>
        <w:t>ing</w:t>
      </w:r>
      <w:r w:rsidR="008E1FFE">
        <w:rPr>
          <w:rFonts w:ascii="Arial" w:hAnsi="Arial" w:cs="Arial"/>
          <w:sz w:val="22"/>
        </w:rPr>
        <w:t xml:space="preserve"> a </w:t>
      </w:r>
      <w:r w:rsidR="00C66AB0">
        <w:rPr>
          <w:rFonts w:ascii="Arial" w:hAnsi="Arial" w:cs="Arial"/>
          <w:sz w:val="22"/>
        </w:rPr>
        <w:t xml:space="preserve">quantitative </w:t>
      </w:r>
      <w:r w:rsidR="008E1FFE">
        <w:rPr>
          <w:rFonts w:ascii="Arial" w:hAnsi="Arial" w:cs="Arial"/>
          <w:sz w:val="22"/>
        </w:rPr>
        <w:t xml:space="preserve">study </w:t>
      </w:r>
      <w:r w:rsidR="00C66AB0">
        <w:rPr>
          <w:rFonts w:ascii="Arial" w:hAnsi="Arial" w:cs="Arial"/>
          <w:sz w:val="22"/>
        </w:rPr>
        <w:t xml:space="preserve">examining student attitudes toward chemistry. </w:t>
      </w:r>
      <w:r w:rsidR="003675F0">
        <w:rPr>
          <w:rFonts w:ascii="Arial" w:hAnsi="Arial" w:cs="Arial"/>
          <w:sz w:val="22"/>
        </w:rPr>
        <w:t>Gender differences and grade level were a part of the study.</w:t>
      </w:r>
    </w:p>
    <w:p w:rsidR="0073726E" w:rsidRDefault="0073726E" w:rsidP="003675F0">
      <w:pPr>
        <w:rPr>
          <w:rFonts w:ascii="Arial" w:hAnsi="Arial" w:cs="Arial"/>
          <w:sz w:val="22"/>
        </w:rPr>
      </w:pPr>
    </w:p>
    <w:p w:rsidR="003675F0" w:rsidRDefault="0073726E" w:rsidP="003675F0">
      <w:pPr>
        <w:rPr>
          <w:rFonts w:ascii="Arial" w:hAnsi="Arial" w:cs="Arial"/>
          <w:sz w:val="22"/>
        </w:rPr>
      </w:pPr>
      <w:proofErr w:type="gramStart"/>
      <w:r>
        <w:rPr>
          <w:rFonts w:ascii="Arial" w:hAnsi="Arial" w:cs="Arial"/>
          <w:sz w:val="22"/>
        </w:rPr>
        <w:t>Journal title?</w:t>
      </w:r>
      <w:proofErr w:type="gramEnd"/>
      <w:r>
        <w:rPr>
          <w:rFonts w:ascii="Arial" w:hAnsi="Arial" w:cs="Arial"/>
          <w:sz w:val="22"/>
        </w:rPr>
        <w:t xml:space="preserve"> _</w:t>
      </w:r>
      <w:r w:rsidR="00FC1CC4" w:rsidRPr="00756381">
        <w:rPr>
          <w:rFonts w:ascii="Arial" w:hAnsi="Arial" w:cs="Arial"/>
          <w:color w:val="1F497D"/>
          <w:sz w:val="22"/>
          <w:u w:val="single"/>
        </w:rPr>
        <w:t>Research in Science Education</w:t>
      </w:r>
    </w:p>
    <w:p w:rsidR="0073726E" w:rsidRPr="00756381" w:rsidRDefault="0073726E" w:rsidP="00FC1CC4">
      <w:pPr>
        <w:rPr>
          <w:rFonts w:ascii="Arial" w:hAnsi="Arial" w:cs="Arial"/>
          <w:color w:val="1F497D"/>
          <w:sz w:val="22"/>
          <w:u w:val="single"/>
        </w:rPr>
      </w:pPr>
      <w:proofErr w:type="gramStart"/>
      <w:r>
        <w:rPr>
          <w:rFonts w:ascii="Arial" w:hAnsi="Arial" w:cs="Arial"/>
          <w:sz w:val="22"/>
        </w:rPr>
        <w:t>Article title?</w:t>
      </w:r>
      <w:proofErr w:type="gramEnd"/>
      <w:r>
        <w:rPr>
          <w:rFonts w:ascii="Arial" w:hAnsi="Arial" w:cs="Arial"/>
          <w:sz w:val="22"/>
        </w:rPr>
        <w:t xml:space="preserve"> </w:t>
      </w:r>
      <w:r w:rsidR="00FC1CC4" w:rsidRPr="00756381">
        <w:rPr>
          <w:rFonts w:ascii="Arial" w:hAnsi="Arial" w:cs="Arial"/>
          <w:color w:val="1F497D"/>
          <w:sz w:val="22"/>
          <w:u w:val="single"/>
        </w:rPr>
        <w:t xml:space="preserve">Students’ attitudes toward chemistry lessons: The interaction Effect between Grade Level and Gender. </w:t>
      </w:r>
    </w:p>
    <w:p w:rsidR="00900A26" w:rsidRDefault="0073726E" w:rsidP="00900A26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What is the DOI for this article (for easy access later)? </w:t>
      </w:r>
    </w:p>
    <w:p w:rsidR="00900A26" w:rsidRPr="00900A26" w:rsidRDefault="00900A26" w:rsidP="00900A26">
      <w:pPr>
        <w:rPr>
          <w:rFonts w:ascii="Arial" w:hAnsi="Arial" w:cs="Arial"/>
          <w:color w:val="1F497D" w:themeColor="text2"/>
          <w:sz w:val="22"/>
          <w:szCs w:val="22"/>
          <w:u w:val="single"/>
        </w:rPr>
      </w:pPr>
      <w:r w:rsidRPr="00900A26">
        <w:rPr>
          <w:rFonts w:ascii="Arial" w:hAnsi="Arial" w:cs="Arial"/>
          <w:color w:val="1F497D" w:themeColor="text2"/>
          <w:sz w:val="22"/>
          <w:szCs w:val="22"/>
          <w:u w:val="single"/>
        </w:rPr>
        <w:t>DOI: 10.1007/s11165-007-9075-4__</w:t>
      </w:r>
    </w:p>
    <w:p w:rsidR="0073726E" w:rsidRDefault="0073726E" w:rsidP="0073726E">
      <w:pPr>
        <w:rPr>
          <w:rFonts w:ascii="Arial" w:hAnsi="Arial" w:cs="Arial"/>
          <w:sz w:val="22"/>
        </w:rPr>
      </w:pPr>
    </w:p>
    <w:p w:rsidR="0073726E" w:rsidRDefault="0073726E" w:rsidP="003675F0">
      <w:pPr>
        <w:rPr>
          <w:rFonts w:ascii="Arial" w:hAnsi="Arial" w:cs="Arial"/>
          <w:sz w:val="22"/>
        </w:rPr>
      </w:pPr>
    </w:p>
    <w:p w:rsidR="003675F0" w:rsidRDefault="00B00842" w:rsidP="003675F0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 the Research Methodology (p.79) what 2 types of instruments have been commonly used in attitude research in science education?</w:t>
      </w:r>
    </w:p>
    <w:p w:rsidR="00B00842" w:rsidRPr="00900A26" w:rsidRDefault="00900A26" w:rsidP="003675F0">
      <w:pPr>
        <w:rPr>
          <w:rFonts w:ascii="Arial" w:hAnsi="Arial" w:cs="Arial"/>
          <w:color w:val="1F497D" w:themeColor="text2"/>
          <w:sz w:val="22"/>
          <w:u w:val="single"/>
        </w:rPr>
      </w:pPr>
      <w:r w:rsidRPr="00900A26">
        <w:rPr>
          <w:rFonts w:ascii="Arial" w:hAnsi="Arial" w:cs="Arial"/>
          <w:color w:val="1F497D" w:themeColor="text2"/>
          <w:sz w:val="22"/>
          <w:u w:val="single"/>
        </w:rPr>
        <w:t xml:space="preserve">Semantic differential scales and </w:t>
      </w:r>
      <w:proofErr w:type="spellStart"/>
      <w:r w:rsidRPr="00900A26">
        <w:rPr>
          <w:rFonts w:ascii="Arial" w:hAnsi="Arial" w:cs="Arial"/>
          <w:color w:val="1F497D" w:themeColor="text2"/>
          <w:sz w:val="22"/>
          <w:u w:val="single"/>
        </w:rPr>
        <w:t>Likert</w:t>
      </w:r>
      <w:proofErr w:type="spellEnd"/>
      <w:r w:rsidRPr="00900A26">
        <w:rPr>
          <w:rFonts w:ascii="Arial" w:hAnsi="Arial" w:cs="Arial"/>
          <w:color w:val="1F497D" w:themeColor="text2"/>
          <w:sz w:val="22"/>
          <w:u w:val="single"/>
        </w:rPr>
        <w:t xml:space="preserve"> scales</w:t>
      </w:r>
      <w:r w:rsidRPr="00900A26">
        <w:rPr>
          <w:rFonts w:ascii="Arial" w:hAnsi="Arial" w:cs="Arial"/>
          <w:color w:val="1F497D" w:themeColor="text2"/>
          <w:sz w:val="22"/>
          <w:highlight w:val="yellow"/>
          <w:u w:val="single"/>
        </w:rPr>
        <w:t xml:space="preserve"> </w:t>
      </w:r>
    </w:p>
    <w:p w:rsidR="003675F0" w:rsidRDefault="003675F0" w:rsidP="003675F0">
      <w:pPr>
        <w:rPr>
          <w:rFonts w:ascii="Arial" w:hAnsi="Arial" w:cs="Arial"/>
          <w:sz w:val="22"/>
        </w:rPr>
      </w:pPr>
    </w:p>
    <w:p w:rsidR="003675F0" w:rsidRPr="00BA4E07" w:rsidRDefault="003675F0" w:rsidP="003675F0">
      <w:pPr>
        <w:rPr>
          <w:rFonts w:ascii="Arial" w:hAnsi="Arial" w:cs="Arial"/>
          <w:sz w:val="22"/>
        </w:rPr>
      </w:pPr>
    </w:p>
    <w:p w:rsidR="0055373E" w:rsidRPr="00BA4E07" w:rsidRDefault="005A6B5A" w:rsidP="005A6B5A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5. </w:t>
      </w:r>
      <w:r w:rsidR="0055373E" w:rsidRPr="00BA4E07">
        <w:rPr>
          <w:rFonts w:ascii="Arial" w:hAnsi="Arial" w:cs="Arial"/>
          <w:sz w:val="22"/>
        </w:rPr>
        <w:t>Usi</w:t>
      </w:r>
      <w:r w:rsidR="00C66AB0">
        <w:rPr>
          <w:rFonts w:ascii="Arial" w:hAnsi="Arial" w:cs="Arial"/>
          <w:sz w:val="22"/>
        </w:rPr>
        <w:t xml:space="preserve">ng the </w:t>
      </w:r>
      <w:r w:rsidR="0055373E" w:rsidRPr="00BA4E07">
        <w:rPr>
          <w:rFonts w:ascii="Arial" w:hAnsi="Arial" w:cs="Arial"/>
          <w:sz w:val="22"/>
        </w:rPr>
        <w:t>databas</w:t>
      </w:r>
      <w:r w:rsidR="00C66AB0">
        <w:rPr>
          <w:rFonts w:ascii="Arial" w:hAnsi="Arial" w:cs="Arial"/>
          <w:sz w:val="22"/>
        </w:rPr>
        <w:t>e ERIC</w:t>
      </w:r>
      <w:r w:rsidR="00B00842">
        <w:rPr>
          <w:rFonts w:ascii="Arial" w:hAnsi="Arial" w:cs="Arial"/>
          <w:sz w:val="22"/>
        </w:rPr>
        <w:t>,</w:t>
      </w:r>
      <w:r w:rsidR="00C66AB0">
        <w:rPr>
          <w:rFonts w:ascii="Arial" w:hAnsi="Arial" w:cs="Arial"/>
          <w:sz w:val="22"/>
        </w:rPr>
        <w:t xml:space="preserve"> </w:t>
      </w:r>
      <w:proofErr w:type="spellStart"/>
      <w:r w:rsidR="00C66AB0">
        <w:rPr>
          <w:rFonts w:ascii="Arial" w:hAnsi="Arial" w:cs="Arial"/>
          <w:sz w:val="22"/>
        </w:rPr>
        <w:t>PsycInfo</w:t>
      </w:r>
      <w:proofErr w:type="spellEnd"/>
      <w:r w:rsidR="00B00842">
        <w:rPr>
          <w:rFonts w:ascii="Arial" w:hAnsi="Arial" w:cs="Arial"/>
          <w:sz w:val="22"/>
        </w:rPr>
        <w:t>, or Academic Search Premier</w:t>
      </w:r>
      <w:r w:rsidR="00C66AB0">
        <w:rPr>
          <w:rFonts w:ascii="Arial" w:hAnsi="Arial" w:cs="Arial"/>
          <w:sz w:val="22"/>
        </w:rPr>
        <w:t>,</w:t>
      </w:r>
      <w:r w:rsidR="0055373E" w:rsidRPr="00BA4E07">
        <w:rPr>
          <w:rFonts w:ascii="Arial" w:hAnsi="Arial" w:cs="Arial"/>
          <w:sz w:val="22"/>
        </w:rPr>
        <w:t xml:space="preserve"> find </w:t>
      </w:r>
      <w:r w:rsidR="00C66AB0">
        <w:rPr>
          <w:rFonts w:ascii="Arial" w:hAnsi="Arial" w:cs="Arial"/>
          <w:sz w:val="22"/>
        </w:rPr>
        <w:t>a peer reviewed journal article that would be useful for an assignment in this class. Provide the citation in APA.</w:t>
      </w:r>
    </w:p>
    <w:p w:rsidR="0055373E" w:rsidRDefault="0055373E" w:rsidP="0055373E">
      <w:pPr>
        <w:rPr>
          <w:rFonts w:ascii="Arial" w:hAnsi="Arial" w:cs="Arial"/>
          <w:sz w:val="22"/>
        </w:rPr>
      </w:pPr>
    </w:p>
    <w:p w:rsidR="00E270A4" w:rsidRPr="00756381" w:rsidRDefault="00E270A4" w:rsidP="00C66AB0">
      <w:pPr>
        <w:ind w:left="720" w:hanging="720"/>
        <w:rPr>
          <w:rFonts w:ascii="Arial" w:hAnsi="Arial" w:cs="Arial"/>
          <w:color w:val="1F497D"/>
          <w:sz w:val="22"/>
          <w:u w:val="single"/>
        </w:rPr>
      </w:pPr>
      <w:r w:rsidRPr="00756381">
        <w:rPr>
          <w:rFonts w:ascii="Arial" w:hAnsi="Arial" w:cs="Arial"/>
          <w:color w:val="1F497D"/>
          <w:sz w:val="22"/>
          <w:u w:val="single"/>
        </w:rPr>
        <w:t xml:space="preserve">Symonds, J.E., &amp; </w:t>
      </w:r>
      <w:proofErr w:type="spellStart"/>
      <w:r w:rsidRPr="00756381">
        <w:rPr>
          <w:rFonts w:ascii="Arial" w:hAnsi="Arial" w:cs="Arial"/>
          <w:color w:val="1F497D"/>
          <w:sz w:val="22"/>
          <w:u w:val="single"/>
        </w:rPr>
        <w:t>Gorard</w:t>
      </w:r>
      <w:proofErr w:type="spellEnd"/>
      <w:r w:rsidRPr="00756381">
        <w:rPr>
          <w:rFonts w:ascii="Arial" w:hAnsi="Arial" w:cs="Arial"/>
          <w:color w:val="1F497D"/>
          <w:sz w:val="22"/>
          <w:u w:val="single"/>
        </w:rPr>
        <w:t>, S. (</w:t>
      </w:r>
      <w:r w:rsidR="0054700A">
        <w:rPr>
          <w:rFonts w:ascii="Arial" w:hAnsi="Arial" w:cs="Arial"/>
          <w:color w:val="1F497D"/>
          <w:sz w:val="22"/>
          <w:u w:val="single"/>
        </w:rPr>
        <w:t xml:space="preserve">2010). </w:t>
      </w:r>
      <w:proofErr w:type="gramStart"/>
      <w:r w:rsidR="0054700A">
        <w:rPr>
          <w:rFonts w:ascii="Arial" w:hAnsi="Arial" w:cs="Arial"/>
          <w:color w:val="1F497D"/>
          <w:sz w:val="22"/>
          <w:u w:val="single"/>
        </w:rPr>
        <w:t>Death of mixed methods?</w:t>
      </w:r>
      <w:proofErr w:type="gramEnd"/>
      <w:r w:rsidR="0054700A">
        <w:rPr>
          <w:rFonts w:ascii="Arial" w:hAnsi="Arial" w:cs="Arial"/>
          <w:color w:val="1F497D"/>
          <w:sz w:val="22"/>
          <w:u w:val="single"/>
        </w:rPr>
        <w:t xml:space="preserve"> </w:t>
      </w:r>
      <w:proofErr w:type="gramStart"/>
      <w:r w:rsidR="0054700A">
        <w:rPr>
          <w:rFonts w:ascii="Arial" w:hAnsi="Arial" w:cs="Arial"/>
          <w:color w:val="1F497D"/>
          <w:sz w:val="22"/>
          <w:u w:val="single"/>
        </w:rPr>
        <w:t>O</w:t>
      </w:r>
      <w:r w:rsidRPr="00756381">
        <w:rPr>
          <w:rFonts w:ascii="Arial" w:hAnsi="Arial" w:cs="Arial"/>
          <w:color w:val="1F497D"/>
          <w:sz w:val="22"/>
          <w:u w:val="single"/>
        </w:rPr>
        <w:t>r the rebirth of research as a craft.</w:t>
      </w:r>
      <w:proofErr w:type="gramEnd"/>
      <w:r w:rsidRPr="00756381">
        <w:rPr>
          <w:rFonts w:ascii="Arial" w:hAnsi="Arial" w:cs="Arial"/>
          <w:color w:val="1F497D"/>
          <w:sz w:val="22"/>
          <w:u w:val="single"/>
        </w:rPr>
        <w:t xml:space="preserve"> </w:t>
      </w:r>
      <w:r w:rsidRPr="00756381">
        <w:rPr>
          <w:rFonts w:ascii="Arial" w:hAnsi="Arial" w:cs="Arial"/>
          <w:i/>
          <w:iCs/>
          <w:color w:val="1F497D"/>
          <w:sz w:val="22"/>
          <w:u w:val="single"/>
        </w:rPr>
        <w:t>Evaluation &amp; Research in Education</w:t>
      </w:r>
      <w:r w:rsidRPr="00756381">
        <w:rPr>
          <w:rFonts w:ascii="Arial" w:hAnsi="Arial" w:cs="Arial"/>
          <w:color w:val="1F497D"/>
          <w:sz w:val="22"/>
          <w:u w:val="single"/>
        </w:rPr>
        <w:t xml:space="preserve">, </w:t>
      </w:r>
      <w:r w:rsidRPr="00756381">
        <w:rPr>
          <w:rFonts w:ascii="Arial" w:hAnsi="Arial" w:cs="Arial"/>
          <w:i/>
          <w:iCs/>
          <w:color w:val="1F497D"/>
          <w:sz w:val="22"/>
          <w:u w:val="single"/>
        </w:rPr>
        <w:t>23</w:t>
      </w:r>
      <w:r w:rsidRPr="00756381">
        <w:rPr>
          <w:rFonts w:ascii="Arial" w:hAnsi="Arial" w:cs="Arial"/>
          <w:color w:val="1F497D"/>
          <w:sz w:val="22"/>
          <w:u w:val="single"/>
        </w:rPr>
        <w:t>(2), 121-136. DOI: 10.1080/09500790.2010.483514</w:t>
      </w:r>
    </w:p>
    <w:p w:rsidR="00C66AB0" w:rsidRPr="00BA4E07" w:rsidRDefault="00C66AB0" w:rsidP="00C66AB0">
      <w:pPr>
        <w:ind w:left="720" w:hanging="720"/>
        <w:rPr>
          <w:rFonts w:ascii="Arial" w:hAnsi="Arial" w:cs="Arial"/>
          <w:sz w:val="22"/>
        </w:rPr>
      </w:pPr>
      <w:bookmarkStart w:id="0" w:name="_GoBack"/>
      <w:bookmarkEnd w:id="0"/>
    </w:p>
    <w:sectPr w:rsidR="00C66AB0" w:rsidRPr="00BA4E07" w:rsidSect="00502D49">
      <w:headerReference w:type="default" r:id="rId8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5DFD" w:rsidRDefault="00275DFD" w:rsidP="006F22B3">
      <w:r>
        <w:separator/>
      </w:r>
    </w:p>
  </w:endnote>
  <w:endnote w:type="continuationSeparator" w:id="0">
    <w:p w:rsidR="00275DFD" w:rsidRDefault="00275DFD" w:rsidP="006F22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MT">
    <w:altName w:val="Times New Roman"/>
    <w:panose1 w:val="00000000000000000000"/>
    <w:charset w:val="00"/>
    <w:family w:val="swiss"/>
    <w:notTrueType/>
    <w:pitch w:val="default"/>
    <w:sig w:usb0="03000000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5DFD" w:rsidRDefault="00275DFD" w:rsidP="006F22B3">
      <w:r>
        <w:separator/>
      </w:r>
    </w:p>
  </w:footnote>
  <w:footnote w:type="continuationSeparator" w:id="0">
    <w:p w:rsidR="00275DFD" w:rsidRDefault="00275DFD" w:rsidP="006F22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5DFD" w:rsidRDefault="00275DFD" w:rsidP="006F22B3">
    <w:pPr>
      <w:pStyle w:val="Header"/>
      <w:jc w:val="right"/>
    </w:pPr>
    <w:r>
      <w:t>Fall 2011 Bai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8.75pt;height:8.75pt" o:bullet="t">
        <v:imagedata r:id="rId1" o:title="BD14868_"/>
      </v:shape>
    </w:pict>
  </w:numPicBullet>
  <w:abstractNum w:abstractNumId="0">
    <w:nsid w:val="0A2A130B"/>
    <w:multiLevelType w:val="hybridMultilevel"/>
    <w:tmpl w:val="627A5E8C"/>
    <w:lvl w:ilvl="0" w:tplc="AEAA610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488E96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59E73B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5408E3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BC0408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E40A13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AACA81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8A39E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434F2E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25E575C3"/>
    <w:multiLevelType w:val="hybridMultilevel"/>
    <w:tmpl w:val="AF3E92A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52D04E4E"/>
    <w:multiLevelType w:val="hybridMultilevel"/>
    <w:tmpl w:val="A2C25718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03485"/>
    <w:multiLevelType w:val="hybridMultilevel"/>
    <w:tmpl w:val="42146B08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635E"/>
    <w:rsid w:val="000006F1"/>
    <w:rsid w:val="00021C2D"/>
    <w:rsid w:val="0005258B"/>
    <w:rsid w:val="000624EA"/>
    <w:rsid w:val="00065273"/>
    <w:rsid w:val="00083B85"/>
    <w:rsid w:val="000A4A30"/>
    <w:rsid w:val="00107D66"/>
    <w:rsid w:val="00111410"/>
    <w:rsid w:val="00151117"/>
    <w:rsid w:val="001D7F22"/>
    <w:rsid w:val="001E08A0"/>
    <w:rsid w:val="001E55A8"/>
    <w:rsid w:val="00275DFD"/>
    <w:rsid w:val="0028000C"/>
    <w:rsid w:val="00314B3F"/>
    <w:rsid w:val="0031635E"/>
    <w:rsid w:val="003675F0"/>
    <w:rsid w:val="00396753"/>
    <w:rsid w:val="003D2C45"/>
    <w:rsid w:val="00411648"/>
    <w:rsid w:val="00467150"/>
    <w:rsid w:val="004913AA"/>
    <w:rsid w:val="004D3423"/>
    <w:rsid w:val="004F7012"/>
    <w:rsid w:val="005012C2"/>
    <w:rsid w:val="00502D49"/>
    <w:rsid w:val="00520529"/>
    <w:rsid w:val="0053233E"/>
    <w:rsid w:val="0054700A"/>
    <w:rsid w:val="0055373E"/>
    <w:rsid w:val="0058490B"/>
    <w:rsid w:val="00585ABC"/>
    <w:rsid w:val="00590327"/>
    <w:rsid w:val="005A64F8"/>
    <w:rsid w:val="005A6B5A"/>
    <w:rsid w:val="005A7EE0"/>
    <w:rsid w:val="005E5A11"/>
    <w:rsid w:val="005F33D2"/>
    <w:rsid w:val="006926EF"/>
    <w:rsid w:val="006F22B3"/>
    <w:rsid w:val="00722ACA"/>
    <w:rsid w:val="0073726E"/>
    <w:rsid w:val="00756381"/>
    <w:rsid w:val="007E0FCD"/>
    <w:rsid w:val="0085685E"/>
    <w:rsid w:val="00861AFB"/>
    <w:rsid w:val="00887BEC"/>
    <w:rsid w:val="0089796C"/>
    <w:rsid w:val="008A77A7"/>
    <w:rsid w:val="008C0438"/>
    <w:rsid w:val="008E1FFE"/>
    <w:rsid w:val="008F23DD"/>
    <w:rsid w:val="008F310E"/>
    <w:rsid w:val="00900A26"/>
    <w:rsid w:val="00910EB5"/>
    <w:rsid w:val="00936462"/>
    <w:rsid w:val="00961119"/>
    <w:rsid w:val="009E6118"/>
    <w:rsid w:val="009F747F"/>
    <w:rsid w:val="00B00842"/>
    <w:rsid w:val="00B01188"/>
    <w:rsid w:val="00BA4E07"/>
    <w:rsid w:val="00C66AB0"/>
    <w:rsid w:val="00C707AF"/>
    <w:rsid w:val="00C76417"/>
    <w:rsid w:val="00C85DC9"/>
    <w:rsid w:val="00C864F2"/>
    <w:rsid w:val="00C879D0"/>
    <w:rsid w:val="00CF19F4"/>
    <w:rsid w:val="00D0337E"/>
    <w:rsid w:val="00D62C73"/>
    <w:rsid w:val="00DD5780"/>
    <w:rsid w:val="00DE55AB"/>
    <w:rsid w:val="00E270A4"/>
    <w:rsid w:val="00E53DB1"/>
    <w:rsid w:val="00E71AE4"/>
    <w:rsid w:val="00ED6C21"/>
    <w:rsid w:val="00F24934"/>
    <w:rsid w:val="00F47810"/>
    <w:rsid w:val="00F610C4"/>
    <w:rsid w:val="00F825A9"/>
    <w:rsid w:val="00FC1CC4"/>
    <w:rsid w:val="00FE1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."/>
  <w:listSeparator w:val=","/>
  <w14:docId w14:val="55EAFC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02D4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D0337E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rsid w:val="005A6B5A"/>
    <w:pPr>
      <w:spacing w:before="100" w:beforeAutospacing="1" w:after="100" w:afterAutospacing="1"/>
    </w:pPr>
    <w:rPr>
      <w:rFonts w:ascii="Arial Unicode MS" w:hAnsi="Arial Unicode MS" w:cs="Arial Unicode MS"/>
    </w:rPr>
  </w:style>
  <w:style w:type="paragraph" w:styleId="Header">
    <w:name w:val="header"/>
    <w:basedOn w:val="Normal"/>
    <w:link w:val="HeaderChar"/>
    <w:rsid w:val="006F22B3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6F22B3"/>
    <w:rPr>
      <w:sz w:val="24"/>
      <w:szCs w:val="24"/>
    </w:rPr>
  </w:style>
  <w:style w:type="paragraph" w:styleId="Footer">
    <w:name w:val="footer"/>
    <w:basedOn w:val="Normal"/>
    <w:link w:val="FooterChar"/>
    <w:rsid w:val="006F22B3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6F22B3"/>
    <w:rPr>
      <w:sz w:val="24"/>
      <w:szCs w:val="24"/>
    </w:rPr>
  </w:style>
  <w:style w:type="character" w:styleId="Emphasis">
    <w:name w:val="Emphasis"/>
    <w:basedOn w:val="DefaultParagraphFont"/>
    <w:uiPriority w:val="20"/>
    <w:qFormat/>
    <w:rsid w:val="00DD5780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02D4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D0337E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rsid w:val="005A6B5A"/>
    <w:pPr>
      <w:spacing w:before="100" w:beforeAutospacing="1" w:after="100" w:afterAutospacing="1"/>
    </w:pPr>
    <w:rPr>
      <w:rFonts w:ascii="Arial Unicode MS" w:hAnsi="Arial Unicode MS" w:cs="Arial Unicode MS"/>
    </w:rPr>
  </w:style>
  <w:style w:type="paragraph" w:styleId="Header">
    <w:name w:val="header"/>
    <w:basedOn w:val="Normal"/>
    <w:link w:val="HeaderChar"/>
    <w:rsid w:val="006F22B3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6F22B3"/>
    <w:rPr>
      <w:sz w:val="24"/>
      <w:szCs w:val="24"/>
    </w:rPr>
  </w:style>
  <w:style w:type="paragraph" w:styleId="Footer">
    <w:name w:val="footer"/>
    <w:basedOn w:val="Normal"/>
    <w:link w:val="FooterChar"/>
    <w:rsid w:val="006F22B3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6F22B3"/>
    <w:rPr>
      <w:sz w:val="24"/>
      <w:szCs w:val="24"/>
    </w:rPr>
  </w:style>
  <w:style w:type="character" w:styleId="Emphasis">
    <w:name w:val="Emphasis"/>
    <w:basedOn w:val="DefaultParagraphFont"/>
    <w:uiPriority w:val="20"/>
    <w:qFormat/>
    <w:rsid w:val="00DD578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533</Words>
  <Characters>3011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File Location: S:\UCF\ONLINE MODULES\Course-Specific\EDF 6481 Hahs-Vaughn</vt:lpstr>
    </vt:vector>
  </TitlesOfParts>
  <Company>BCC\Microsoft Campus Agreement #2218996</Company>
  <LinksUpToDate>false</LinksUpToDate>
  <CharactersWithSpaces>3537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File Location: S:\UCF\ONLINE MODULES\Course-Specific\EDF 6481 Hahs-Vaughn</dc:title>
  <dc:creator>Traci Lawrence</dc:creator>
  <cp:lastModifiedBy>Windows User</cp:lastModifiedBy>
  <cp:revision>4</cp:revision>
  <cp:lastPrinted>2008-12-12T15:42:00Z</cp:lastPrinted>
  <dcterms:created xsi:type="dcterms:W3CDTF">2011-09-30T16:03:00Z</dcterms:created>
  <dcterms:modified xsi:type="dcterms:W3CDTF">2011-09-30T16:30:00Z</dcterms:modified>
</cp:coreProperties>
</file>